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7B4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D8B3183" wp14:editId="4FF72F8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5E54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B0669B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A8FA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56A28" w14:textId="564AD3D1" w:rsidR="00000000" w:rsidRDefault="006452CA">
            <w:pPr>
              <w:rPr>
                <w:rFonts w:eastAsia="Times New Roman"/>
              </w:rPr>
            </w:pPr>
            <w:r>
              <w:rPr>
                <w:rStyle w:val="Forte"/>
              </w:rPr>
              <w:t>02/12/2025</w:t>
            </w:r>
          </w:p>
        </w:tc>
      </w:tr>
    </w:tbl>
    <w:p w14:paraId="601305A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4CD700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850710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10CC5E6" w14:textId="77777777" w:rsidR="00000000" w:rsidRDefault="00000000">
      <w:pPr>
        <w:pStyle w:val="NormalWeb"/>
      </w:pPr>
      <w:r>
        <w:rPr>
          <w:rStyle w:val="Forte"/>
        </w:rPr>
        <w:t>ESCOLA TÉCNICA ESTADUAL JUSCELINO KUBITSCHEK DE OLIVEIRA – DIADEMA</w:t>
      </w:r>
    </w:p>
    <w:p w14:paraId="1210F6C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FD7EB43" w14:textId="77777777" w:rsidR="00000000" w:rsidRDefault="00000000">
      <w:pPr>
        <w:pStyle w:val="NormalWeb"/>
      </w:pPr>
      <w:r>
        <w:rPr>
          <w:rStyle w:val="Forte"/>
        </w:rPr>
        <w:t>EDITAL Nº 166/13/2025, PROCESSO Nº – PROCESSO Nº 136.00150155/2025–35</w:t>
      </w:r>
    </w:p>
    <w:p w14:paraId="0969414F" w14:textId="77777777" w:rsidR="00000000" w:rsidRDefault="00000000">
      <w:pPr>
        <w:pStyle w:val="NormalWeb"/>
      </w:pPr>
      <w:r>
        <w:t> </w:t>
      </w:r>
    </w:p>
    <w:p w14:paraId="25FB309E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084EABA" w14:textId="77777777" w:rsidR="00000000" w:rsidRDefault="00000000">
      <w:pPr>
        <w:pStyle w:val="NormalWeb"/>
      </w:pPr>
      <w:r>
        <w:t> </w:t>
      </w:r>
    </w:p>
    <w:p w14:paraId="762DA66D" w14:textId="77777777" w:rsidR="00000000" w:rsidRDefault="00000000">
      <w:pPr>
        <w:pStyle w:val="NormalWeb"/>
      </w:pPr>
      <w:r>
        <w:t>O Superintendente da ESCOLA TÉCNICA ESTADUAL JUSCELINO KUBITSCHEK DE OLIVEIRA, da cidade de DIADEMA,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056A10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66C6615" w14:textId="77777777" w:rsidR="00000000" w:rsidRDefault="00000000">
      <w:pPr>
        <w:pStyle w:val="NormalWeb"/>
      </w:pPr>
      <w:r>
        <w:lastRenderedPageBreak/>
        <w:t>5425 – ADMINISTRAÇÃO FINANCEIRA E ORÇAMENTÁRIA(ADMINISTRAÇÃO)</w:t>
      </w:r>
    </w:p>
    <w:p w14:paraId="2794F39F" w14:textId="77777777" w:rsidR="00000000" w:rsidRDefault="00000000">
      <w:pPr>
        <w:pStyle w:val="NormalWeb"/>
      </w:pPr>
      <w:r>
        <w:t> </w:t>
      </w:r>
    </w:p>
    <w:p w14:paraId="1852D2E3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3C7103D0" w14:textId="77777777" w:rsidR="00000000" w:rsidRDefault="00000000">
      <w:pPr>
        <w:pStyle w:val="NormalWeb"/>
      </w:pPr>
      <w:r>
        <w:t> </w:t>
      </w:r>
    </w:p>
    <w:p w14:paraId="56AC28FD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5AD575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3/STEPHANIE SOARES JERONIMO/503992653/41605367869</w:t>
      </w:r>
    </w:p>
    <w:p w14:paraId="05FD6261" w14:textId="77777777" w:rsidR="00000000" w:rsidRDefault="00000000">
      <w:pPr>
        <w:pStyle w:val="NormalWeb"/>
      </w:pPr>
      <w:r>
        <w:t> </w:t>
      </w:r>
    </w:p>
    <w:p w14:paraId="64B3E3AD" w14:textId="77777777" w:rsidR="00000000" w:rsidRDefault="00000000">
      <w:pPr>
        <w:pStyle w:val="NormalWeb"/>
      </w:pPr>
      <w:r>
        <w:t> </w:t>
      </w:r>
    </w:p>
    <w:p w14:paraId="643245C7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7ABCCA4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4D69842" w14:textId="77777777" w:rsidR="00000000" w:rsidRDefault="00000000">
      <w:pPr>
        <w:pStyle w:val="NormalWeb"/>
      </w:pPr>
      <w:r>
        <w:t xml:space="preserve">9 / MARIO NAVA JUNIOR / 20613366–2 / 15196795804 / 35,75; </w:t>
      </w:r>
      <w:r>
        <w:br/>
        <w:t xml:space="preserve">11 / MATHEUS OLIVEIRA CARVALHO / 408775130 / 33871800805 / 32,00; </w:t>
      </w:r>
      <w:r>
        <w:br/>
        <w:t xml:space="preserve">2 / ADRIANO DE OLIVEIRA COTA / 35.470.644–5 / 29126677806 / 32,00; </w:t>
      </w:r>
      <w:r>
        <w:br/>
        <w:t xml:space="preserve">8 / LUIZ FELIPE MOREIRA FERREIRA / 362284313 / 40049853821 / 30,25; </w:t>
      </w:r>
      <w:r>
        <w:br/>
        <w:t xml:space="preserve">3 / STEPHANIE SOARES JERONIMO / 503992653 / 41605367869 / 28,50; </w:t>
      </w:r>
      <w:r>
        <w:br/>
        <w:t xml:space="preserve">6 / DOUGLAS TSUKIYAMA DE SOUZA / 273202844 / 27837082800 / 23,00; </w:t>
      </w:r>
      <w:r>
        <w:br/>
        <w:t xml:space="preserve">10 / HENRIQUE RAFAEL ALONSO GARCIA / 413744000 / 43090421801 / 10,00; </w:t>
      </w:r>
      <w:r>
        <w:br/>
        <w:t xml:space="preserve">4 / ROOSELVET DO NASCIMENTO SILVA / 66826107–9 / 01601882378 / 6,00; </w:t>
      </w:r>
    </w:p>
    <w:p w14:paraId="079BC604" w14:textId="77777777" w:rsidR="00000000" w:rsidRDefault="00000000">
      <w:pPr>
        <w:pStyle w:val="NormalWeb"/>
      </w:pPr>
      <w:r>
        <w:t> </w:t>
      </w:r>
    </w:p>
    <w:p w14:paraId="7E08371B" w14:textId="77777777" w:rsidR="00000000" w:rsidRDefault="00000000">
      <w:pPr>
        <w:pStyle w:val="NormalWeb"/>
      </w:pPr>
      <w:r>
        <w:t>A Prova de Métodos Pedagógicos será realizada na:</w:t>
      </w:r>
    </w:p>
    <w:p w14:paraId="1C36F4B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JUSCELINO KUBITSCHEK DE OLIVEIRA</w:t>
      </w:r>
    </w:p>
    <w:p w14:paraId="03576F65" w14:textId="77777777" w:rsidR="00000000" w:rsidRDefault="00000000">
      <w:pPr>
        <w:pStyle w:val="NormalWeb"/>
      </w:pPr>
      <w:r>
        <w:rPr>
          <w:rStyle w:val="Forte"/>
        </w:rPr>
        <w:t xml:space="preserve">ENDEREÇO: RUA GUARANI Nº 735 </w:t>
      </w:r>
      <w:r>
        <w:rPr>
          <w:b/>
          <w:bCs/>
        </w:rPr>
        <w:br/>
      </w:r>
      <w:r>
        <w:rPr>
          <w:rStyle w:val="Forte"/>
        </w:rPr>
        <w:t>BAIRRO: SERRARIA – CEP: 09991–060 – CIDADE: DIADEMA</w:t>
      </w:r>
    </w:p>
    <w:p w14:paraId="4C5937C7" w14:textId="77777777" w:rsidR="00000000" w:rsidRDefault="00000000">
      <w:pPr>
        <w:pStyle w:val="NormalWeb"/>
      </w:pPr>
      <w:r>
        <w:t> </w:t>
      </w:r>
    </w:p>
    <w:p w14:paraId="15BDAF14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10/12/2025</w:t>
      </w:r>
    </w:p>
    <w:p w14:paraId="28F2475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71A6B8FA" w14:textId="77777777" w:rsidR="00000000" w:rsidRDefault="00000000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20 minutos</w:t>
      </w:r>
    </w:p>
    <w:p w14:paraId="241344C2" w14:textId="77777777" w:rsidR="00000000" w:rsidRDefault="00000000">
      <w:pPr>
        <w:pStyle w:val="NormalWeb"/>
      </w:pPr>
      <w:r>
        <w:t> </w:t>
      </w:r>
    </w:p>
    <w:p w14:paraId="12419CB9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A261B4D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2F25EB9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1. Área financeira</w:t>
      </w:r>
    </w:p>
    <w:p w14:paraId="47289B86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Investimentos;</w:t>
      </w:r>
    </w:p>
    <w:p w14:paraId="7BE345FB" w14:textId="77777777" w:rsidR="00000000" w:rsidRDefault="0000000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Instituições financeiras</w:t>
      </w:r>
    </w:p>
    <w:p w14:paraId="5900BA6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2. </w:t>
      </w:r>
      <w:r>
        <w:rPr>
          <w:rStyle w:val="Forte"/>
        </w:rPr>
        <w:t>Análise de demonstrativos financeiros</w:t>
      </w:r>
    </w:p>
    <w:p w14:paraId="0BFAC906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Análise vertical;</w:t>
      </w:r>
    </w:p>
    <w:p w14:paraId="2EFE9DFC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Análise horizontal.</w:t>
      </w:r>
      <w:r>
        <w:rPr>
          <w:rStyle w:val="Forte"/>
          <w:rFonts w:eastAsia="Times New Roman"/>
        </w:rPr>
        <w:t> </w:t>
      </w:r>
    </w:p>
    <w:p w14:paraId="78FF85DD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3. Administração do capital de giro</w:t>
      </w:r>
    </w:p>
    <w:p w14:paraId="7DBF6DC3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Fluxo de Caixa;</w:t>
      </w:r>
    </w:p>
    <w:p w14:paraId="33E2C30F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Capital de terceiros;</w:t>
      </w:r>
    </w:p>
    <w:p w14:paraId="1D61DB9C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Capital próprio.</w:t>
      </w:r>
    </w:p>
    <w:p w14:paraId="4E32BC40" w14:textId="77777777" w:rsidR="00000000" w:rsidRDefault="00000000">
      <w:pPr>
        <w:pStyle w:val="NormalWeb"/>
      </w:pPr>
      <w:r>
        <w:t> </w:t>
      </w:r>
    </w:p>
    <w:p w14:paraId="0B6CAF2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388451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DCF0F4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B899F57" w14:textId="0F8BDF4B" w:rsidR="006452CA" w:rsidRDefault="00000000" w:rsidP="006452CA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53C836F" w14:textId="03F07E1A" w:rsidR="00D4509B" w:rsidRDefault="00D4509B">
      <w:pPr>
        <w:pStyle w:val="NormalWeb"/>
      </w:pPr>
    </w:p>
    <w:sectPr w:rsidR="00D45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23C"/>
    <w:multiLevelType w:val="multilevel"/>
    <w:tmpl w:val="AFE0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F4226"/>
    <w:multiLevelType w:val="multilevel"/>
    <w:tmpl w:val="D16E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321888"/>
    <w:multiLevelType w:val="multilevel"/>
    <w:tmpl w:val="ACAC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226533"/>
    <w:multiLevelType w:val="multilevel"/>
    <w:tmpl w:val="2972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985401">
    <w:abstractNumId w:val="1"/>
  </w:num>
  <w:num w:numId="2" w16cid:durableId="419985568">
    <w:abstractNumId w:val="0"/>
  </w:num>
  <w:num w:numId="3" w16cid:durableId="1005520747">
    <w:abstractNumId w:val="3"/>
  </w:num>
  <w:num w:numId="4" w16cid:durableId="939919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CF"/>
    <w:rsid w:val="006452CA"/>
    <w:rsid w:val="00BF0F34"/>
    <w:rsid w:val="00D4509B"/>
    <w:rsid w:val="00F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9926F"/>
  <w15:chartTrackingRefBased/>
  <w15:docId w15:val="{03F481BD-2DD5-4780-848D-0A23EFC6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2025-12-01T10:45:00Z</dcterms:created>
  <dcterms:modified xsi:type="dcterms:W3CDTF">2025-12-01T10:46:00Z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2025-12-01T10:46:02Z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ac80b16d-62da-42e2-ae7b-df56b2386c14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